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tbl>
      <w:tblPr>
        <w:tblStyle w:val="a6"/>
        <w:tblW w:w="9584" w:type="dxa"/>
        <w:jc w:val="left"/>
        <w:tblInd w:w="-15" w:type="dxa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976"/>
        <w:gridCol w:w="1676"/>
        <w:gridCol w:w="4931"/>
      </w:tblGrid>
      <w:tr>
        <w:trPr/>
        <w:tc>
          <w:tcPr>
            <w:tcW w:w="4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/>
                <w:color w:val="2E2E2E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2524125" cy="60642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60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both"/>
              <w:rPr>
                <w:b/>
                <w:b/>
                <w:color w:val="2E2E2E"/>
                <w:sz w:val="28"/>
                <w:szCs w:val="28"/>
              </w:rPr>
            </w:pPr>
            <w:r>
              <w:rPr>
                <w:b/>
                <w:color w:val="2E2E2E"/>
                <w:sz w:val="28"/>
                <w:szCs w:val="28"/>
              </w:rPr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both"/>
              <w:rPr>
                <w:b/>
                <w:b/>
                <w:color w:val="2E2E2E"/>
                <w:sz w:val="28"/>
                <w:szCs w:val="28"/>
              </w:rPr>
            </w:pPr>
            <w:r>
              <w:rPr>
                <w:b/>
                <w:color w:val="2E2E2E"/>
                <w:sz w:val="28"/>
                <w:szCs w:val="28"/>
              </w:rPr>
            </w:r>
          </w:p>
          <w:p>
            <w:pPr>
              <w:pStyle w:val="Normal"/>
              <w:shd w:val="clear" w:color="auto" w:fill="FFFFFF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КАРТОЧКА КОМПАНИИ</w:t>
            </w:r>
          </w:p>
          <w:p>
            <w:pPr>
              <w:pStyle w:val="Normal"/>
              <w:jc w:val="both"/>
              <w:rPr>
                <w:b/>
                <w:b/>
                <w:color w:val="2E2E2E"/>
                <w:sz w:val="28"/>
                <w:szCs w:val="28"/>
              </w:rPr>
            </w:pPr>
            <w:r>
              <w:rPr>
                <w:b/>
                <w:color w:val="2E2E2E"/>
                <w:sz w:val="28"/>
                <w:szCs w:val="28"/>
              </w:rPr>
            </w:r>
          </w:p>
        </w:tc>
      </w:tr>
      <w:tr>
        <w:trPr>
          <w:trHeight w:val="1014" w:hRule="atLeast"/>
        </w:trPr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ПОЛНОЕ НАИМЕНОВАНИЕ</w:t>
            </w:r>
          </w:p>
        </w:tc>
        <w:tc>
          <w:tcPr>
            <w:tcW w:w="66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73"/>
              <w:ind w:right="47" w:hanging="0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ОБЩЕСТВО С ОГРАНИЧЕННОЙ ОТВЕТСТВЕННОСТЬЮ «ПРОФСНАБИНЖИНИРИНГ»</w:t>
            </w:r>
          </w:p>
        </w:tc>
      </w:tr>
      <w:tr>
        <w:trPr>
          <w:trHeight w:val="757" w:hRule="atLeast"/>
        </w:trPr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66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73"/>
              <w:ind w:right="47" w:hanging="0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ООО «ПСИ»</w:t>
            </w:r>
          </w:p>
        </w:tc>
      </w:tr>
      <w:tr>
        <w:trPr>
          <w:trHeight w:val="319" w:hRule="atLeast"/>
        </w:trPr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tabs>
                <w:tab w:val="clear" w:pos="720"/>
                <w:tab w:val="center" w:pos="1239" w:leader="none"/>
              </w:tabs>
              <w:ind w:left="7" w:hanging="0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ИНН/КПП</w:t>
            </w:r>
          </w:p>
        </w:tc>
        <w:tc>
          <w:tcPr>
            <w:tcW w:w="66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73"/>
              <w:ind w:left="129" w:right="4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7733410071/773301001</w:t>
            </w:r>
          </w:p>
        </w:tc>
      </w:tr>
      <w:tr>
        <w:trPr>
          <w:trHeight w:val="319" w:hRule="atLeast"/>
        </w:trPr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ind w:left="14" w:hanging="0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ОГРН</w:t>
            </w:r>
          </w:p>
        </w:tc>
        <w:tc>
          <w:tcPr>
            <w:tcW w:w="66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73"/>
              <w:ind w:left="129" w:right="4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1237700303059</w:t>
            </w:r>
          </w:p>
        </w:tc>
      </w:tr>
      <w:tr>
        <w:trPr>
          <w:trHeight w:val="319" w:hRule="atLeast"/>
        </w:trPr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ind w:left="7" w:hanging="0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ДАТА РЕГИСТРАЦИИ</w:t>
            </w:r>
          </w:p>
        </w:tc>
        <w:tc>
          <w:tcPr>
            <w:tcW w:w="66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73"/>
              <w:ind w:left="129" w:right="4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24.04.2023</w:t>
            </w:r>
          </w:p>
        </w:tc>
      </w:tr>
      <w:tr>
        <w:trPr>
          <w:trHeight w:val="319" w:hRule="atLeast"/>
        </w:trPr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ind w:left="14" w:hanging="0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ОКПО</w:t>
            </w:r>
          </w:p>
        </w:tc>
        <w:tc>
          <w:tcPr>
            <w:tcW w:w="66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73"/>
              <w:ind w:left="129" w:right="4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54467993</w:t>
            </w:r>
          </w:p>
        </w:tc>
      </w:tr>
      <w:tr>
        <w:trPr>
          <w:trHeight w:val="312" w:hRule="atLeast"/>
        </w:trPr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ind w:left="7" w:hanging="0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ОКОГУ</w:t>
            </w:r>
          </w:p>
        </w:tc>
        <w:tc>
          <w:tcPr>
            <w:tcW w:w="66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73"/>
              <w:ind w:left="129" w:right="4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4210014</w:t>
            </w:r>
          </w:p>
        </w:tc>
      </w:tr>
      <w:tr>
        <w:trPr>
          <w:trHeight w:val="319" w:hRule="atLeast"/>
        </w:trPr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ind w:left="7" w:hanging="0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ОКАТО</w:t>
            </w:r>
          </w:p>
        </w:tc>
        <w:tc>
          <w:tcPr>
            <w:tcW w:w="66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73"/>
              <w:ind w:left="129" w:right="4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45283593000 (Южное Тушино)</w:t>
            </w:r>
          </w:p>
        </w:tc>
      </w:tr>
      <w:tr>
        <w:trPr>
          <w:trHeight w:val="319" w:hRule="atLeast"/>
        </w:trPr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ind w:left="14" w:hanging="0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ОКТМО</w:t>
            </w:r>
          </w:p>
        </w:tc>
        <w:tc>
          <w:tcPr>
            <w:tcW w:w="66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73"/>
              <w:ind w:left="129" w:right="4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45373000000 (муниципальный округ Южное Тушино)</w:t>
            </w:r>
          </w:p>
        </w:tc>
      </w:tr>
      <w:tr>
        <w:trPr>
          <w:trHeight w:val="319" w:hRule="atLeast"/>
        </w:trPr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ind w:left="7" w:hanging="0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ОКФС</w:t>
            </w:r>
          </w:p>
        </w:tc>
        <w:tc>
          <w:tcPr>
            <w:tcW w:w="66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73"/>
              <w:ind w:left="129" w:right="4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>
        <w:trPr>
          <w:trHeight w:val="319" w:hRule="atLeast"/>
        </w:trPr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ind w:left="14" w:hanging="0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ОКОПФ</w:t>
            </w:r>
          </w:p>
        </w:tc>
        <w:tc>
          <w:tcPr>
            <w:tcW w:w="66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73"/>
              <w:ind w:left="129" w:right="4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12300</w:t>
            </w:r>
          </w:p>
        </w:tc>
      </w:tr>
      <w:tr>
        <w:trPr>
          <w:trHeight w:val="705" w:hRule="atLeast"/>
        </w:trPr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ind w:left="14" w:hanging="0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ОКВЭД</w:t>
            </w:r>
          </w:p>
        </w:tc>
        <w:tc>
          <w:tcPr>
            <w:tcW w:w="66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73"/>
              <w:ind w:left="129" w:right="47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46.69 «ТОРГОВЛЯ ОПТОВАЯ ПРОЧИМИ МАШИНАМИ И ОБОРУДОВАНИЕМ»</w:t>
            </w:r>
          </w:p>
        </w:tc>
      </w:tr>
      <w:tr>
        <w:trPr>
          <w:trHeight w:val="699" w:hRule="atLeast"/>
        </w:trPr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ind w:left="7" w:hanging="0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ЮРИДИЧЕСКИЙ АДРЕС</w:t>
            </w:r>
          </w:p>
        </w:tc>
        <w:tc>
          <w:tcPr>
            <w:tcW w:w="66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73"/>
              <w:ind w:left="129" w:right="47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125373, г. Москва, вн. тер. г. муниципальный округ Южное Тушино, пр-д Походный, д. 4, к. 1, помещ. 3/1</w:t>
            </w:r>
          </w:p>
        </w:tc>
      </w:tr>
      <w:tr>
        <w:trPr>
          <w:trHeight w:val="583" w:hRule="atLeast"/>
        </w:trPr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ind w:left="14" w:hanging="0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ФАКТИЧЕСКИЙ АДРЕС</w:t>
            </w:r>
          </w:p>
        </w:tc>
        <w:tc>
          <w:tcPr>
            <w:tcW w:w="66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73"/>
              <w:ind w:left="129" w:right="47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125373, г. Москва, вн. тер. г. муниципальный округ Южное Тушино, пр-д Походный, д. 4, к. 1, помещ. 3/1</w:t>
            </w:r>
          </w:p>
        </w:tc>
      </w:tr>
      <w:tr>
        <w:trPr>
          <w:trHeight w:val="577" w:hRule="atLeast"/>
        </w:trPr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ind w:left="7" w:hanging="0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ПОЧТОВЫЙ АДРЕС</w:t>
            </w:r>
          </w:p>
        </w:tc>
        <w:tc>
          <w:tcPr>
            <w:tcW w:w="66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73"/>
              <w:ind w:left="129" w:right="47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125373, г. Москва, вн. тер. г. муниципальный округ Южное Тушино, пр-д Походный, д. 4, к. 1, помещ. 3/1</w:t>
            </w:r>
          </w:p>
        </w:tc>
      </w:tr>
      <w:tr>
        <w:trPr>
          <w:trHeight w:val="468" w:hRule="atLeast"/>
        </w:trPr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ind w:left="7" w:hanging="0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ТЕЛЕФОН</w:t>
            </w:r>
          </w:p>
        </w:tc>
        <w:tc>
          <w:tcPr>
            <w:tcW w:w="66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73"/>
              <w:ind w:left="129" w:right="47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(499) 964 60 03 </w:t>
            </w:r>
          </w:p>
        </w:tc>
      </w:tr>
      <w:tr>
        <w:trPr>
          <w:trHeight w:val="375" w:hRule="atLeast"/>
        </w:trPr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ind w:left="14" w:hanging="0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ЭЛЕКТРОННАЯ ПОЧТА</w:t>
            </w:r>
          </w:p>
        </w:tc>
        <w:tc>
          <w:tcPr>
            <w:tcW w:w="66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73"/>
              <w:ind w:left="129" w:right="47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office@profsnabeng.ru</w:t>
            </w:r>
          </w:p>
        </w:tc>
      </w:tr>
      <w:tr>
        <w:trPr>
          <w:trHeight w:val="713" w:hRule="atLeast"/>
        </w:trPr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ind w:left="14" w:hanging="0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ИСПОЛНИТЕЛЬНЫЙ ОРГАН</w:t>
            </w:r>
          </w:p>
        </w:tc>
        <w:tc>
          <w:tcPr>
            <w:tcW w:w="66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73"/>
              <w:ind w:left="129" w:right="47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 управляющей организации ООО «ПСИ» - АО «ПРОФСИ-менеджмент» СИМОНЕНКО АНТОН АНАТОЛЬЕВИЧ, действующий на основании Устава ООО «ПСИ» и договора оказания услуг управления</w:t>
            </w:r>
          </w:p>
        </w:tc>
      </w:tr>
      <w:tr>
        <w:trPr>
          <w:trHeight w:val="409" w:hRule="atLeast"/>
        </w:trPr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БАНК</w:t>
            </w:r>
          </w:p>
        </w:tc>
        <w:tc>
          <w:tcPr>
            <w:tcW w:w="66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73"/>
              <w:ind w:left="129" w:right="47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«Банк Точка»</w:t>
            </w:r>
          </w:p>
        </w:tc>
      </w:tr>
      <w:tr>
        <w:trPr>
          <w:trHeight w:val="429" w:hRule="atLeast"/>
        </w:trPr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ind w:left="7" w:hanging="0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КОРР. СЧЕТ</w:t>
            </w:r>
          </w:p>
        </w:tc>
        <w:tc>
          <w:tcPr>
            <w:tcW w:w="66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73"/>
              <w:ind w:left="129" w:right="47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30101810745374525104</w:t>
            </w:r>
          </w:p>
        </w:tc>
      </w:tr>
      <w:tr>
        <w:trPr>
          <w:trHeight w:val="390" w:hRule="atLeast"/>
        </w:trPr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БИК</w:t>
            </w:r>
          </w:p>
        </w:tc>
        <w:tc>
          <w:tcPr>
            <w:tcW w:w="66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73"/>
              <w:ind w:left="129" w:right="47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044525104</w:t>
            </w:r>
          </w:p>
        </w:tc>
      </w:tr>
      <w:tr>
        <w:trPr>
          <w:trHeight w:val="545" w:hRule="atLeast"/>
        </w:trPr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РАСЧЕТНЫЙ СЧЕТ</w:t>
            </w:r>
          </w:p>
        </w:tc>
        <w:tc>
          <w:tcPr>
            <w:tcW w:w="66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73"/>
              <w:ind w:left="129" w:right="47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40702810020000007723</w:t>
            </w:r>
          </w:p>
        </w:tc>
      </w:tr>
    </w:tbl>
    <w:p>
      <w:pPr>
        <w:pStyle w:val="Normal"/>
        <w:tabs>
          <w:tab w:val="clear" w:pos="720"/>
          <w:tab w:val="left" w:pos="2328" w:leader="none"/>
        </w:tabs>
        <w:rPr/>
      </w:pPr>
      <w:r>
        <w:rPr/>
        <w:tab/>
      </w:r>
    </w:p>
    <w:p>
      <w:pPr>
        <w:pStyle w:val="Normal"/>
        <w:tabs>
          <w:tab w:val="clear" w:pos="720"/>
          <w:tab w:val="left" w:pos="2328" w:leader="none"/>
        </w:tabs>
        <w:rPr>
          <w:sz w:val="24"/>
          <w:szCs w:val="24"/>
        </w:rPr>
      </w:pPr>
      <w:r>
        <w:rPr>
          <w:sz w:val="24"/>
          <w:szCs w:val="24"/>
        </w:rPr>
        <w:t>ГЕНЕРАЛЬНЫЙ ДИРЕКТОР АО «ПРОФСИ-МЕНЕДЖМЕНТ» -</w:t>
      </w:r>
    </w:p>
    <w:p>
      <w:pPr>
        <w:pStyle w:val="Normal"/>
        <w:tabs>
          <w:tab w:val="clear" w:pos="720"/>
          <w:tab w:val="left" w:pos="2328" w:leader="none"/>
        </w:tabs>
        <w:rPr>
          <w:sz w:val="24"/>
          <w:szCs w:val="24"/>
        </w:rPr>
      </w:pPr>
      <w:r>
        <w:rPr>
          <w:sz w:val="24"/>
          <w:szCs w:val="24"/>
        </w:rPr>
        <w:t>УПРАВЛЯЮЩЕЙ ОРГАНИЗАЦИИ ООО «ПСИ»</w:t>
      </w:r>
    </w:p>
    <w:p>
      <w:pPr>
        <w:pStyle w:val="Normal"/>
        <w:tabs>
          <w:tab w:val="clear" w:pos="720"/>
          <w:tab w:val="left" w:pos="2328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328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328" w:leader="none"/>
        </w:tabs>
        <w:rPr>
          <w:sz w:val="24"/>
          <w:szCs w:val="24"/>
        </w:rPr>
      </w:pPr>
      <w:r>
        <w:rPr/>
        <w:t xml:space="preserve">____________________________  </w:t>
      </w:r>
      <w:r>
        <w:rPr>
          <w:sz w:val="24"/>
          <w:szCs w:val="24"/>
        </w:rPr>
        <w:t>СИМОНЕНКО А.А.</w:t>
      </w:r>
    </w:p>
    <w:p>
      <w:pPr>
        <w:pStyle w:val="Normal"/>
        <w:tabs>
          <w:tab w:val="clear" w:pos="720"/>
          <w:tab w:val="left" w:pos="2328" w:leader="none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</w:t>
      </w:r>
      <w:r>
        <w:rPr>
          <w:sz w:val="18"/>
          <w:szCs w:val="18"/>
        </w:rPr>
        <w:t>(подпись)</w:t>
      </w:r>
    </w:p>
    <w:sectPr>
      <w:footerReference w:type="default" r:id="rId3"/>
      <w:type w:val="nextPage"/>
      <w:pgSz w:w="11906" w:h="16838"/>
      <w:pgMar w:left="1234" w:right="1041" w:header="0" w:top="1006" w:footer="720" w:bottom="777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lear" w:pos="720"/>
        <w:tab w:val="center" w:pos="4677" w:leader="none"/>
        <w:tab w:val="right" w:pos="9355" w:leader="none"/>
      </w:tabs>
      <w:rPr>
        <w:color w:val="000000"/>
      </w:rPr>
    </w:pPr>
    <w:r>
      <w:rPr>
        <w:color w:val="000000"/>
      </w:rPr>
    </w:r>
  </w:p>
</w:ftr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Верхний колонтитул Знак"/>
    <w:basedOn w:val="DefaultParagraphFont"/>
    <w:link w:val="a8"/>
    <w:uiPriority w:val="99"/>
    <w:semiHidden/>
    <w:qFormat/>
    <w:rsid w:val="006f05c8"/>
    <w:rPr/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Lohit Devanagari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Lohit Devanagari"/>
    </w:rPr>
  </w:style>
  <w:style w:type="paragraph" w:styleId="Style14">
    <w:name w:val="Title"/>
    <w:basedOn w:val="Normal"/>
    <w:next w:val="Normal"/>
    <w:uiPriority w:val="10"/>
    <w:qFormat/>
    <w:pPr>
      <w:keepNext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Style15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yle16">
    <w:name w:val="Верхний и нижний колонтитулы"/>
    <w:basedOn w:val="Normal"/>
    <w:qFormat/>
    <w:pPr/>
    <w:rPr/>
  </w:style>
  <w:style w:type="paragraph" w:styleId="Style17">
    <w:name w:val="Header"/>
    <w:basedOn w:val="Normal"/>
    <w:link w:val="a9"/>
    <w:uiPriority w:val="99"/>
    <w:semiHidden/>
    <w:unhideWhenUsed/>
    <w:rsid w:val="006f05c8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18">
    <w:name w:val="Footer"/>
    <w:basedOn w:val="Style16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39"/>
    <w:rsid w:val="006f05c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NNX2r3KhfMTEoMi+Kne7ivxJesw==">CgMxLjA4AHIhMXhnbWNGZGpvem8xd0luUkVvSWhaNDBrbUF0UVB6Q2Zw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LibreOffice/6.4.7.2$Linux_X86_64 LibreOffice_project/40$Build-2</Application>
  <Pages>1</Pages>
  <Words>165</Words>
  <Characters>1118</Characters>
  <CharactersWithSpaces>1258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2023-11-29T08:06:00Z</dcterms:created>
  <dc:creator/>
  <dc:description/>
  <dc:language>ru-RU</dc:language>
  <cp:lastModifiedBy>RobotComp.ru</cp:lastModifiedBy>
  <dcterms:modified xsi:type="dcterms:W3CDTF">2024-10-01T12:21:00Z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